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7" w:rsidRPr="008E5FC4" w:rsidRDefault="00411F57" w:rsidP="001644D6">
      <w:pPr>
        <w:pStyle w:val="Heading7"/>
        <w:rPr>
          <w:rFonts w:ascii="Arial" w:hAnsi="Arial" w:cs="Arial"/>
          <w:b/>
          <w:i/>
        </w:rPr>
      </w:pPr>
      <w:r w:rsidRPr="008E5FC4">
        <w:rPr>
          <w:rFonts w:ascii="Arial" w:hAnsi="Arial" w:cs="Arial"/>
          <w:b/>
        </w:rPr>
        <w:t>Zlato priznanje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11F57" w:rsidRPr="00DC7065" w:rsidRDefault="00411F57" w:rsidP="001644D6">
      <w:pPr>
        <w:pStyle w:val="Heading7"/>
        <w:rPr>
          <w:rFonts w:ascii="Arial" w:hAnsi="Arial" w:cs="Arial"/>
          <w:b/>
          <w:i/>
          <w:u w:val="single"/>
        </w:rPr>
      </w:pPr>
      <w:r w:rsidRPr="00DC7065">
        <w:rPr>
          <w:rFonts w:ascii="Arial" w:hAnsi="Arial" w:cs="Arial"/>
          <w:b/>
          <w:i/>
          <w:u w:val="single"/>
        </w:rPr>
        <w:t>KOMBINIRANI KONDENZACIJSKI TOPLOTNI IZMENJEVALEC</w:t>
      </w:r>
    </w:p>
    <w:p w:rsidR="00411F57" w:rsidRPr="00DC7065" w:rsidRDefault="00411F57" w:rsidP="00785C04">
      <w:pPr>
        <w:jc w:val="left"/>
        <w:rPr>
          <w:rFonts w:ascii="Arial" w:hAnsi="Arial" w:cs="Arial"/>
          <w:b/>
          <w:szCs w:val="24"/>
        </w:rPr>
      </w:pPr>
    </w:p>
    <w:p w:rsidR="00411F57" w:rsidRPr="00DC7065" w:rsidRDefault="00411F57" w:rsidP="00785C04">
      <w:pPr>
        <w:jc w:val="left"/>
        <w:rPr>
          <w:rFonts w:ascii="Arial" w:hAnsi="Arial" w:cs="Arial"/>
          <w:b/>
          <w:szCs w:val="24"/>
        </w:rPr>
      </w:pPr>
      <w:r w:rsidRPr="00DC7065">
        <w:rPr>
          <w:rFonts w:ascii="Arial" w:hAnsi="Arial" w:cs="Arial"/>
          <w:b/>
          <w:szCs w:val="24"/>
        </w:rPr>
        <w:t>Avtor: Zdravko Molka</w:t>
      </w:r>
    </w:p>
    <w:p w:rsidR="00411F57" w:rsidRPr="00DC7065" w:rsidRDefault="00411F57" w:rsidP="00785C04">
      <w:pPr>
        <w:jc w:val="left"/>
        <w:rPr>
          <w:rFonts w:ascii="Arial" w:hAnsi="Arial" w:cs="Arial"/>
          <w:b/>
          <w:szCs w:val="24"/>
        </w:rPr>
      </w:pPr>
      <w:r w:rsidRPr="00DC7065">
        <w:rPr>
          <w:rFonts w:ascii="Arial" w:hAnsi="Arial" w:cs="Arial"/>
          <w:b/>
          <w:szCs w:val="24"/>
        </w:rPr>
        <w:t>DRUŽBA: EVROVARTRADE D.O.O. SAVA</w:t>
      </w:r>
    </w:p>
    <w:p w:rsidR="00411F57" w:rsidRPr="00DC7065" w:rsidRDefault="00411F57" w:rsidP="00785C04">
      <w:pPr>
        <w:jc w:val="center"/>
        <w:rPr>
          <w:rFonts w:ascii="Arial" w:hAnsi="Arial" w:cs="Arial"/>
          <w:b/>
          <w:szCs w:val="24"/>
        </w:rPr>
      </w:pPr>
    </w:p>
    <w:p w:rsidR="00411F57" w:rsidRPr="00DC7065" w:rsidRDefault="00411F57" w:rsidP="00785C04">
      <w:pPr>
        <w:rPr>
          <w:rFonts w:ascii="Arial" w:hAnsi="Arial" w:cs="Arial"/>
          <w:szCs w:val="24"/>
        </w:rPr>
      </w:pPr>
      <w:r w:rsidRPr="00DC7065">
        <w:rPr>
          <w:rFonts w:ascii="Arial" w:hAnsi="Arial" w:cs="Arial"/>
          <w:szCs w:val="24"/>
        </w:rPr>
        <w:t>Inovacija spada v področje energetike in zajema razvoj in izdelavo kombiniranega kondenzacijskega toplotnega izmenjevalca.</w:t>
      </w:r>
    </w:p>
    <w:p w:rsidR="00411F57" w:rsidRPr="00DC7065" w:rsidRDefault="00411F57" w:rsidP="00BA1A3B">
      <w:pPr>
        <w:pStyle w:val="Heading7"/>
        <w:rPr>
          <w:rFonts w:ascii="Arial" w:hAnsi="Arial" w:cs="Arial"/>
        </w:rPr>
      </w:pPr>
      <w:r w:rsidRPr="00DC7065">
        <w:rPr>
          <w:rFonts w:ascii="Arial" w:hAnsi="Arial" w:cs="Arial"/>
        </w:rPr>
        <w:t>Kombinirani kondenzacijski izmenjevalec je vmesnik med pečjo</w:t>
      </w:r>
      <w:r>
        <w:rPr>
          <w:rFonts w:ascii="Arial" w:hAnsi="Arial" w:cs="Arial"/>
        </w:rPr>
        <w:t xml:space="preserve"> </w:t>
      </w:r>
      <w:r w:rsidRPr="00DC7065">
        <w:rPr>
          <w:rFonts w:ascii="Arial" w:hAnsi="Arial" w:cs="Arial"/>
        </w:rPr>
        <w:t>in dimno tuljavo, s pomočjo katerega se ohlajajo dimni plini, ki nastajajo pri ogrevanju. Kombinirani kondenzacijski izmenjevalec izbol</w:t>
      </w:r>
      <w:r>
        <w:rPr>
          <w:rFonts w:ascii="Arial" w:hAnsi="Arial" w:cs="Arial"/>
        </w:rPr>
        <w:t xml:space="preserve">jšuje izkoristek kotlov, ki se </w:t>
      </w:r>
      <w:r w:rsidRPr="00DC7065">
        <w:rPr>
          <w:rFonts w:ascii="Arial" w:hAnsi="Arial" w:cs="Arial"/>
        </w:rPr>
        <w:t>upora</w:t>
      </w:r>
      <w:r>
        <w:rPr>
          <w:rFonts w:ascii="Arial" w:hAnsi="Arial" w:cs="Arial"/>
        </w:rPr>
        <w:t>bljajo pri ogrevanju na lesne pa</w:t>
      </w:r>
      <w:r w:rsidRPr="00DC7065">
        <w:rPr>
          <w:rFonts w:ascii="Arial" w:hAnsi="Arial" w:cs="Arial"/>
        </w:rPr>
        <w:t>lete, drva, plin, in kurilno olje. Projekt je zasnovan tako, da se razvije univerzalna enota za odvzem toplote iz dimnih plinov. Enota je sestavljena iz primarnega, sekundarnega in terciarnega kroga in se jo da z manjšimi popravki namestiti na večino peči. Dimni plini, ki potujejo skozi primarni krog kondenzacijskega toplotnega izmenjevalca oddajo toploto v sekundarni krog</w:t>
      </w:r>
      <w:r>
        <w:rPr>
          <w:rFonts w:ascii="Arial" w:hAnsi="Arial" w:cs="Arial"/>
        </w:rPr>
        <w:t>,</w:t>
      </w:r>
      <w:r w:rsidRPr="00DC7065">
        <w:rPr>
          <w:rFonts w:ascii="Arial" w:hAnsi="Arial" w:cs="Arial"/>
        </w:rPr>
        <w:t xml:space="preserve"> kjer je ogrevalna voda in v terciarni krog, kjer je zrak, ki potuje v kurišče. Toplota se prenaša preko toplotnega izmenjevalca dim-voda (primarni-sekundarni krog) in dim-zrak ( primarni-terciarni krog). Tehnični problem, ki ga kombinirani kondenzacijski toplotni izmenjevalec uspešno rešuje, je zahteva po dodatnem izboljšanju izkoristka pri  pretvorbi energije izhodnih dimnih plinov pri prehodu iz peči v dimnik z odvzemom toplotne energije oz. znižanjem temperature dimnih plinov z uporabo toplotnega izmenjevalca.</w:t>
      </w:r>
    </w:p>
    <w:p w:rsidR="00411F57" w:rsidRPr="00DC7065" w:rsidRDefault="00411F57" w:rsidP="00BA1A3B">
      <w:pPr>
        <w:rPr>
          <w:rFonts w:ascii="Arial" w:hAnsi="Arial" w:cs="Arial"/>
          <w:szCs w:val="24"/>
        </w:rPr>
      </w:pPr>
    </w:p>
    <w:p w:rsidR="00411F57" w:rsidRPr="00DC7065" w:rsidRDefault="00411F57">
      <w:pPr>
        <w:rPr>
          <w:rFonts w:ascii="Arial" w:hAnsi="Arial" w:cs="Arial"/>
          <w:szCs w:val="24"/>
        </w:rPr>
      </w:pPr>
      <w:r w:rsidRPr="00DC7065">
        <w:rPr>
          <w:rFonts w:ascii="Arial" w:hAnsi="Arial" w:cs="Arial"/>
          <w:szCs w:val="24"/>
        </w:rPr>
        <w:t xml:space="preserve">Z  uvedbo novega proizvodnega programa se bo dvignila  tehnološka zahtevnost in dodana vrednost izdelkov v </w:t>
      </w:r>
      <w:r>
        <w:rPr>
          <w:rFonts w:ascii="Arial" w:hAnsi="Arial" w:cs="Arial"/>
          <w:szCs w:val="24"/>
        </w:rPr>
        <w:t>njihovem</w:t>
      </w:r>
      <w:r w:rsidRPr="00DC7065">
        <w:rPr>
          <w:rFonts w:ascii="Arial" w:hAnsi="Arial" w:cs="Arial"/>
          <w:szCs w:val="24"/>
        </w:rPr>
        <w:t xml:space="preserve"> podjetju</w:t>
      </w:r>
      <w:r>
        <w:rPr>
          <w:rFonts w:ascii="Arial" w:hAnsi="Arial" w:cs="Arial"/>
          <w:szCs w:val="24"/>
        </w:rPr>
        <w:t>. V družbi Evrovartrade d.o.o. načrtujejo</w:t>
      </w:r>
      <w:r w:rsidRPr="00DC7065">
        <w:rPr>
          <w:rFonts w:ascii="Arial" w:hAnsi="Arial" w:cs="Arial"/>
          <w:szCs w:val="24"/>
        </w:rPr>
        <w:t xml:space="preserve">, da se bo prodaja podjetja na račun novega proizvoda v letu 2010 povečala za 20 %. Glede na to, da gre za proizvod, ki lahko bistveno pripomore k zmanjšanju globalnega segrevanja ozračja </w:t>
      </w:r>
      <w:r>
        <w:rPr>
          <w:rFonts w:ascii="Arial" w:hAnsi="Arial" w:cs="Arial"/>
          <w:szCs w:val="24"/>
        </w:rPr>
        <w:t>predvidevajo</w:t>
      </w:r>
      <w:r w:rsidRPr="00DC7065">
        <w:rPr>
          <w:rFonts w:ascii="Arial" w:hAnsi="Arial" w:cs="Arial"/>
          <w:szCs w:val="24"/>
        </w:rPr>
        <w:t xml:space="preserve">, da </w:t>
      </w:r>
      <w:r>
        <w:rPr>
          <w:rFonts w:ascii="Arial" w:hAnsi="Arial" w:cs="Arial"/>
          <w:szCs w:val="24"/>
        </w:rPr>
        <w:t>njihova</w:t>
      </w:r>
      <w:r w:rsidRPr="00DC7065">
        <w:rPr>
          <w:rFonts w:ascii="Arial" w:hAnsi="Arial" w:cs="Arial"/>
          <w:szCs w:val="24"/>
        </w:rPr>
        <w:t xml:space="preserve"> pričakovanja niso preoptimistična.  V letu 2010 </w:t>
      </w:r>
      <w:r>
        <w:rPr>
          <w:rFonts w:ascii="Arial" w:hAnsi="Arial" w:cs="Arial"/>
          <w:szCs w:val="24"/>
        </w:rPr>
        <w:t xml:space="preserve">bodo tudi </w:t>
      </w:r>
      <w:r w:rsidRPr="00DC7065">
        <w:rPr>
          <w:rFonts w:ascii="Arial" w:hAnsi="Arial" w:cs="Arial"/>
          <w:szCs w:val="24"/>
        </w:rPr>
        <w:t>dodatno zaposli  en</w:t>
      </w:r>
      <w:r>
        <w:rPr>
          <w:rFonts w:ascii="Arial" w:hAnsi="Arial" w:cs="Arial"/>
          <w:szCs w:val="24"/>
        </w:rPr>
        <w:t>o</w:t>
      </w:r>
      <w:r w:rsidRPr="00DC7065">
        <w:rPr>
          <w:rFonts w:ascii="Arial" w:hAnsi="Arial" w:cs="Arial"/>
          <w:szCs w:val="24"/>
        </w:rPr>
        <w:t xml:space="preserve"> oseb</w:t>
      </w:r>
      <w:r>
        <w:rPr>
          <w:rFonts w:ascii="Arial" w:hAnsi="Arial" w:cs="Arial"/>
          <w:szCs w:val="24"/>
        </w:rPr>
        <w:t>o</w:t>
      </w:r>
      <w:r w:rsidRPr="00DC706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Menijo</w:t>
      </w:r>
      <w:r w:rsidRPr="00DC7065">
        <w:rPr>
          <w:rFonts w:ascii="Arial" w:hAnsi="Arial" w:cs="Arial"/>
          <w:szCs w:val="24"/>
        </w:rPr>
        <w:t xml:space="preserve">, da </w:t>
      </w:r>
      <w:r>
        <w:rPr>
          <w:rFonts w:ascii="Arial" w:hAnsi="Arial" w:cs="Arial"/>
          <w:szCs w:val="24"/>
        </w:rPr>
        <w:t>so</w:t>
      </w:r>
      <w:r w:rsidRPr="00DC7065">
        <w:rPr>
          <w:rFonts w:ascii="Arial" w:hAnsi="Arial" w:cs="Arial"/>
          <w:szCs w:val="24"/>
        </w:rPr>
        <w:t xml:space="preserve"> inovacije v </w:t>
      </w:r>
      <w:r>
        <w:rPr>
          <w:rFonts w:ascii="Arial" w:hAnsi="Arial" w:cs="Arial"/>
          <w:szCs w:val="24"/>
        </w:rPr>
        <w:t>njihovi panogi zelo pomembne, tako za podjetja, kot tudi za ustanove in za življenje ljudi na sploh. Njihova c</w:t>
      </w:r>
      <w:r w:rsidRPr="00DC7065">
        <w:rPr>
          <w:rFonts w:ascii="Arial" w:hAnsi="Arial" w:cs="Arial"/>
          <w:szCs w:val="24"/>
        </w:rPr>
        <w:t>iljna skupina je globalno tržišče, množično trženje.</w:t>
      </w:r>
      <w:bookmarkStart w:id="0" w:name="_GoBack"/>
      <w:bookmarkEnd w:id="0"/>
    </w:p>
    <w:sectPr w:rsidR="00411F57" w:rsidRPr="00DC7065" w:rsidSect="0073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C04"/>
    <w:rsid w:val="0004574F"/>
    <w:rsid w:val="00064F4E"/>
    <w:rsid w:val="0007260A"/>
    <w:rsid w:val="00090D2B"/>
    <w:rsid w:val="001033EA"/>
    <w:rsid w:val="00134FB8"/>
    <w:rsid w:val="001644D6"/>
    <w:rsid w:val="001A02CB"/>
    <w:rsid w:val="00271255"/>
    <w:rsid w:val="002D6CC4"/>
    <w:rsid w:val="002E0299"/>
    <w:rsid w:val="003C78D7"/>
    <w:rsid w:val="00411F57"/>
    <w:rsid w:val="004A28F7"/>
    <w:rsid w:val="004E1878"/>
    <w:rsid w:val="005421AC"/>
    <w:rsid w:val="00556ECD"/>
    <w:rsid w:val="005B2FA4"/>
    <w:rsid w:val="005D2C64"/>
    <w:rsid w:val="00660CF7"/>
    <w:rsid w:val="006C39E3"/>
    <w:rsid w:val="006D0423"/>
    <w:rsid w:val="006E4452"/>
    <w:rsid w:val="006E618A"/>
    <w:rsid w:val="006F1FA0"/>
    <w:rsid w:val="00730FA7"/>
    <w:rsid w:val="00745953"/>
    <w:rsid w:val="007805F2"/>
    <w:rsid w:val="00785C04"/>
    <w:rsid w:val="008009B9"/>
    <w:rsid w:val="008A1869"/>
    <w:rsid w:val="008C5BDE"/>
    <w:rsid w:val="008E5FC4"/>
    <w:rsid w:val="0090099E"/>
    <w:rsid w:val="009300BF"/>
    <w:rsid w:val="00941F52"/>
    <w:rsid w:val="0095286A"/>
    <w:rsid w:val="00974FEF"/>
    <w:rsid w:val="009E2014"/>
    <w:rsid w:val="00A407BE"/>
    <w:rsid w:val="00A63A53"/>
    <w:rsid w:val="00A85054"/>
    <w:rsid w:val="00A97F82"/>
    <w:rsid w:val="00AA5CB5"/>
    <w:rsid w:val="00B06A1C"/>
    <w:rsid w:val="00B162C1"/>
    <w:rsid w:val="00B7170D"/>
    <w:rsid w:val="00B726FC"/>
    <w:rsid w:val="00BA1A3B"/>
    <w:rsid w:val="00BB1268"/>
    <w:rsid w:val="00C0631A"/>
    <w:rsid w:val="00C44F4E"/>
    <w:rsid w:val="00CA4FC2"/>
    <w:rsid w:val="00CB71DC"/>
    <w:rsid w:val="00D32DDF"/>
    <w:rsid w:val="00D75DB4"/>
    <w:rsid w:val="00D943A8"/>
    <w:rsid w:val="00DA1B8B"/>
    <w:rsid w:val="00DC7065"/>
    <w:rsid w:val="00E34927"/>
    <w:rsid w:val="00E6119F"/>
    <w:rsid w:val="00E9768C"/>
    <w:rsid w:val="00E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04"/>
    <w:pPr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44D6"/>
    <w:pPr>
      <w:widowControl w:val="0"/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1644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308</Words>
  <Characters>1758</Characters>
  <Application>Microsoft Office Outlook</Application>
  <DocSecurity>0</DocSecurity>
  <Lines>0</Lines>
  <Paragraphs>0</Paragraphs>
  <ScaleCrop>false</ScaleCrop>
  <Company>Inovatika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Udovč</dc:creator>
  <cp:keywords/>
  <dc:description/>
  <cp:lastModifiedBy>Alenka Gračnar</cp:lastModifiedBy>
  <cp:revision>5</cp:revision>
  <dcterms:created xsi:type="dcterms:W3CDTF">2010-06-09T08:53:00Z</dcterms:created>
  <dcterms:modified xsi:type="dcterms:W3CDTF">2010-06-16T12:27:00Z</dcterms:modified>
</cp:coreProperties>
</file>